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91" w:rsidRPr="00ED1EAC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7291" w:rsidRPr="00ED1EAC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СПЕЦИЈАЛНА БОЛНИЦА</w:t>
      </w:r>
    </w:p>
    <w:p w:rsidR="00A17291" w:rsidRPr="00ED1EAC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ЗА ПСИХИЈАТРИЈСКЕ БОЛЕСТИ</w:t>
      </w:r>
    </w:p>
    <w:p w:rsidR="00A17291" w:rsidRPr="00ED1EAC" w:rsidRDefault="00A17291" w:rsidP="00A17291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"ГОРЊА ТОПОНИЦА"</w:t>
      </w:r>
    </w:p>
    <w:p w:rsidR="00A17291" w:rsidRPr="000153F9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Број: 03-</w:t>
      </w:r>
      <w:r>
        <w:rPr>
          <w:rFonts w:ascii="Times New Roman" w:hAnsi="Times New Roman" w:cs="Times New Roman"/>
          <w:sz w:val="24"/>
          <w:szCs w:val="24"/>
          <w:lang w:val="ru-RU"/>
        </w:rPr>
        <w:t>3628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0153F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A17291" w:rsidRPr="00ED1EAC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53F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153F9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153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53F9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A17291" w:rsidRPr="00ED1EAC" w:rsidRDefault="00A17291" w:rsidP="00A17291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Горnjа Топоница, Ниш</w:t>
      </w:r>
    </w:p>
    <w:p w:rsidR="00A17291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91" w:rsidRPr="00ED1EAC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91" w:rsidRPr="00ED1EAC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На основу члана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став 1. Закона о раду ("Службени гласник РС" бр.24/2005, 61/2005, 54/2009, 32/2013, 75/2014, 13/2017 - одлука УС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95/2018 - аутентично тумачење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7. и 8.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Посебног колективног уговора за здравствене установе чији је оснивач 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аутономна покрајина и јединица локалне самоуправне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(''Сл. гласник РС'' бр.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106/2018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, Кадровског плана за Болницу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за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. годину, </w:t>
      </w:r>
      <w:r w:rsidRPr="00A45DB9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A45DB9">
        <w:rPr>
          <w:rFonts w:ascii="Times New Roman" w:hAnsi="Times New Roman"/>
          <w:sz w:val="24"/>
          <w:szCs w:val="24"/>
          <w:lang w:val="sr-Cyrl-CS"/>
        </w:rPr>
        <w:t>112-01-</w:t>
      </w:r>
      <w:r w:rsidRPr="00A45DB9">
        <w:rPr>
          <w:rFonts w:ascii="Times New Roman" w:hAnsi="Times New Roman"/>
          <w:sz w:val="24"/>
          <w:szCs w:val="24"/>
          <w:lang w:val="sr-Latn-CS"/>
        </w:rPr>
        <w:t>607/</w:t>
      </w:r>
      <w:r w:rsidRPr="00A45DB9">
        <w:rPr>
          <w:rFonts w:ascii="Times New Roman" w:hAnsi="Times New Roman"/>
          <w:sz w:val="24"/>
          <w:szCs w:val="24"/>
          <w:lang w:val="sr-Cyrl-CS"/>
        </w:rPr>
        <w:t>201</w:t>
      </w:r>
      <w:r w:rsidRPr="00A45DB9">
        <w:rPr>
          <w:rFonts w:ascii="Times New Roman" w:hAnsi="Times New Roman"/>
          <w:sz w:val="24"/>
          <w:szCs w:val="24"/>
          <w:lang w:val="sr-Latn-CS"/>
        </w:rPr>
        <w:t>9</w:t>
      </w:r>
      <w:r w:rsidRPr="00A45DB9">
        <w:rPr>
          <w:rFonts w:ascii="Times New Roman" w:hAnsi="Times New Roman"/>
          <w:sz w:val="24"/>
          <w:szCs w:val="24"/>
          <w:lang w:val="sr-Cyrl-CS"/>
        </w:rPr>
        <w:t>-0</w:t>
      </w:r>
      <w:r w:rsidRPr="00A45DB9">
        <w:rPr>
          <w:rFonts w:ascii="Times New Roman" w:hAnsi="Times New Roman"/>
          <w:sz w:val="24"/>
          <w:szCs w:val="24"/>
          <w:lang w:val="sr-Latn-CS"/>
        </w:rPr>
        <w:t>2</w:t>
      </w:r>
      <w:r w:rsidRPr="00A45D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17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917626">
        <w:rPr>
          <w:rFonts w:ascii="Times New Roman" w:hAnsi="Times New Roman"/>
          <w:sz w:val="24"/>
          <w:szCs w:val="24"/>
        </w:rPr>
        <w:t>17.06.2019</w:t>
      </w:r>
      <w:r w:rsidRPr="00917626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Одлуке о 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потреби за заснивање радног односа бр. 03-</w:t>
      </w:r>
      <w:r>
        <w:rPr>
          <w:rFonts w:ascii="Times New Roman" w:hAnsi="Times New Roman" w:cs="Times New Roman"/>
          <w:sz w:val="24"/>
          <w:szCs w:val="24"/>
          <w:lang w:val="ru-RU"/>
        </w:rPr>
        <w:t>3628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 xml:space="preserve">/1 од </w:t>
      </w:r>
      <w:r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 године, а н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а основу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 овлашће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а из чл. 2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. тачка 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917626">
        <w:rPr>
          <w:rFonts w:ascii="Times New Roman" w:hAnsi="Times New Roman" w:cs="Times New Roman"/>
          <w:sz w:val="24"/>
          <w:szCs w:val="24"/>
        </w:rPr>
        <w:t xml:space="preserve"> 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Статута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Специјалне болнице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психијатријске болести "Гор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а Топоница" у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ој Топоници, Ниш,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в.д. директора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</w:rPr>
        <w:t>специјалне б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17291" w:rsidRPr="00ED1EAC" w:rsidRDefault="00A17291" w:rsidP="00A1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91" w:rsidRPr="00ED1EAC" w:rsidRDefault="00A17291" w:rsidP="00A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</w:t>
      </w:r>
    </w:p>
    <w:p w:rsidR="00A17291" w:rsidRPr="00ED1EAC" w:rsidRDefault="00A17291" w:rsidP="00A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пријем у радни однос на одређено време најдуже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месеци,</w:t>
      </w:r>
    </w:p>
    <w:p w:rsidR="00A17291" w:rsidRPr="00ED1EAC" w:rsidRDefault="00A17291" w:rsidP="00A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због повећаног обима посла,</w:t>
      </w:r>
    </w:p>
    <w:p w:rsidR="00A17291" w:rsidRPr="00ED1EAC" w:rsidRDefault="00A17291" w:rsidP="00A17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за послове</w:t>
      </w:r>
    </w:p>
    <w:p w:rsidR="00A17291" w:rsidRPr="00ED1EAC" w:rsidRDefault="00A17291" w:rsidP="00A1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7291" w:rsidRPr="0020483E" w:rsidRDefault="00A17291" w:rsidP="00A172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0483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0483E">
        <w:rPr>
          <w:rFonts w:ascii="Times New Roman" w:hAnsi="Times New Roman"/>
          <w:b/>
          <w:color w:val="000000"/>
          <w:sz w:val="24"/>
          <w:szCs w:val="24"/>
          <w:lang w:val="sr-Cyrl-CS"/>
        </w:rPr>
        <w:t>С</w:t>
      </w:r>
      <w:r w:rsidRPr="0020483E">
        <w:rPr>
          <w:rFonts w:ascii="Times New Roman" w:hAnsi="Times New Roman"/>
          <w:b/>
          <w:color w:val="000000"/>
          <w:sz w:val="24"/>
          <w:szCs w:val="24"/>
        </w:rPr>
        <w:t>ервирка</w:t>
      </w:r>
      <w:r w:rsidRPr="0020483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у</w:t>
      </w:r>
      <w:r w:rsidRPr="0020483E">
        <w:rPr>
          <w:rFonts w:ascii="Times New Roman" w:hAnsi="Times New Roman"/>
          <w:b/>
          <w:sz w:val="24"/>
          <w:szCs w:val="24"/>
        </w:rPr>
        <w:t xml:space="preserve"> посебним условима рада</w:t>
      </w:r>
      <w:r w:rsidRPr="0020483E">
        <w:rPr>
          <w:rFonts w:ascii="Times New Roman" w:hAnsi="Times New Roman"/>
          <w:b/>
          <w:sz w:val="24"/>
          <w:szCs w:val="24"/>
          <w:lang w:val="sr-Cyrl-CS"/>
        </w:rPr>
        <w:t xml:space="preserve">  - 2 извршиоца.</w:t>
      </w:r>
    </w:p>
    <w:p w:rsidR="00A17291" w:rsidRPr="00051387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91" w:rsidRPr="00ED1EAC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 послова: </w:t>
      </w:r>
    </w:p>
    <w:p w:rsidR="00A17291" w:rsidRPr="0020483E" w:rsidRDefault="00A17291" w:rsidP="00A17291">
      <w:pPr>
        <w:pStyle w:val="BodyText"/>
        <w:spacing w:after="0"/>
        <w:jc w:val="both"/>
        <w:rPr>
          <w:rFonts w:ascii="Times New Roman" w:hAnsi="Times New Roman"/>
          <w:szCs w:val="24"/>
          <w:lang w:val="ru-RU"/>
        </w:rPr>
      </w:pPr>
      <w:r w:rsidRPr="0020483E">
        <w:rPr>
          <w:color w:val="000000"/>
          <w:szCs w:val="24"/>
          <w:lang w:val="sr-Cyrl-CS"/>
        </w:rPr>
        <w:tab/>
      </w:r>
      <w:r w:rsidRPr="0020483E">
        <w:rPr>
          <w:rFonts w:ascii="Times New Roman" w:hAnsi="Times New Roman"/>
          <w:color w:val="000000"/>
          <w:szCs w:val="24"/>
          <w:lang w:val="sr-Cyrl-CS"/>
        </w:rPr>
        <w:t>"</w:t>
      </w:r>
      <w:r w:rsidRPr="0020483E">
        <w:rPr>
          <w:rFonts w:ascii="Times New Roman" w:hAnsi="Times New Roman"/>
          <w:szCs w:val="24"/>
          <w:lang w:val="ru-RU"/>
        </w:rPr>
        <w:t xml:space="preserve"> Прима храну за потребе одељења или одсека и врши њену дистрибуцију и сервирање у трпезарији, а по потреби и у болесничкој соби. Пере и дезинфикује посуђе чајне кухиње. Одржава хигијену чајне кухиње и трпезарије, ноћних ормарића и столова. Дужан је да на послу буде уредан и да има  санитарни преглед. По завршетку оброка прикупља комплетан прибор за јело, пере га и дезинфикује. Одговоран је за хигијенско- епидемиолошку ситуацију у чајној кухињи и трпезарији. Дужан је да се придржава упутстава и налога претпостављених и правних аката Болнице. Све напред наведене послове сервира, по налогу главне медицинске сестре- техничара Болнице, обавља на свим одсецима у оквиру Одељења на ком је распоређен, а у случају потребе и несметаног функционисања процеса рада, по налогу главне медицинске сестре- техничара Болнице привремено, а најдуже до 7 дана и у другим организационим јединицама. Обавља и друге послове по налогу непосредног руководиоца. Непосредно је одговоран главној медицинској сестри- техничару Службе."</w:t>
      </w: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A17291" w:rsidRP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B3E38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Радни однос се, због рада у психијатрији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и непосредног контакта са пацијентима,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заснива са скраћеним радним временом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часова недељно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има сва права из радног односа као да ради са пуним радним временом.</w:t>
      </w: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F9E">
        <w:rPr>
          <w:rFonts w:ascii="Times New Roman" w:hAnsi="Times New Roman" w:cs="Times New Roman"/>
          <w:sz w:val="24"/>
          <w:szCs w:val="24"/>
          <w:lang w:val="ru-RU"/>
        </w:rPr>
        <w:t>Поред општих услова за заснивање радног односа утвр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ених Законом, кандидати треба да испуњавају и следеће посебне услове предвиђене Правилником о организацији и систематизацији послова</w:t>
      </w:r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4A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9E">
        <w:rPr>
          <w:rFonts w:ascii="Times New Roman" w:hAnsi="Times New Roman" w:cs="Times New Roman"/>
          <w:sz w:val="24"/>
          <w:szCs w:val="24"/>
        </w:rPr>
        <w:t>03-1812/1 од 23.03.2018.</w:t>
      </w:r>
      <w:proofErr w:type="gramEnd"/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године</w:t>
      </w:r>
      <w:r w:rsidRPr="004A1F9E">
        <w:rPr>
          <w:rFonts w:ascii="Times New Roman" w:hAnsi="Times New Roman" w:cs="Times New Roman"/>
          <w:sz w:val="24"/>
          <w:szCs w:val="24"/>
        </w:rPr>
        <w:t>,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 xml:space="preserve"> бр. 03-3578/1 од 29.05.2018. године, бр. 03-5150/1 од 22.08.2018.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03-6685/1 од 29.10.2018. године, бр. 03-7663/1 од 11.12.2018. године, бр. 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3-7885/3 од 28.12.2018.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03-985/3 од 01.03.2019.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5DB9">
        <w:rPr>
          <w:rFonts w:ascii="Times New Roman" w:hAnsi="Times New Roman"/>
          <w:sz w:val="24"/>
          <w:szCs w:val="24"/>
        </w:rPr>
        <w:t>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03-3689/1 од 21.06.2019.</w:t>
      </w:r>
      <w:proofErr w:type="gramEnd"/>
      <w:r w:rsidRPr="00A45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бр. 03-4138/1 од 15.07.2019. године, бр. 03-5110/2 од 29.08.2019. године </w:t>
      </w:r>
      <w:r>
        <w:rPr>
          <w:rFonts w:ascii="Times New Roman" w:hAnsi="Times New Roman"/>
          <w:sz w:val="24"/>
          <w:szCs w:val="24"/>
        </w:rPr>
        <w:t xml:space="preserve">и бр. </w:t>
      </w:r>
      <w:proofErr w:type="gramStart"/>
      <w:r>
        <w:rPr>
          <w:rFonts w:ascii="Times New Roman" w:hAnsi="Times New Roman"/>
          <w:sz w:val="24"/>
          <w:szCs w:val="24"/>
        </w:rPr>
        <w:t>03-1989/1 од 21.02.2020.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односе на с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тручн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спрем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/образовање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17291" w:rsidRDefault="00A17291" w:rsidP="00A17291">
      <w:pPr>
        <w:ind w:firstLine="720"/>
        <w:jc w:val="both"/>
        <w:rPr>
          <w:rFonts w:ascii="Times New Roman" w:hAnsi="Times New Roman"/>
          <w:color w:val="000000"/>
        </w:rPr>
      </w:pPr>
      <w:r w:rsidRPr="00592829">
        <w:rPr>
          <w:rFonts w:ascii="Times New Roman" w:hAnsi="Times New Roman"/>
          <w:color w:val="000000"/>
        </w:rPr>
        <w:t xml:space="preserve">– </w:t>
      </w:r>
      <w:proofErr w:type="gramStart"/>
      <w:r w:rsidRPr="00592829">
        <w:rPr>
          <w:rFonts w:ascii="Times New Roman" w:hAnsi="Times New Roman"/>
          <w:color w:val="000000"/>
        </w:rPr>
        <w:t>средње</w:t>
      </w:r>
      <w:proofErr w:type="gramEnd"/>
      <w:r w:rsidRPr="00592829">
        <w:rPr>
          <w:rFonts w:ascii="Times New Roman" w:hAnsi="Times New Roman"/>
          <w:color w:val="000000"/>
        </w:rPr>
        <w:t xml:space="preserve"> образовање.</w:t>
      </w:r>
    </w:p>
    <w:p w:rsidR="00A17291" w:rsidRPr="00BE7C01" w:rsidRDefault="00A17291" w:rsidP="00A172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7C01">
        <w:rPr>
          <w:rFonts w:ascii="Times New Roman" w:hAnsi="Times New Roman"/>
          <w:color w:val="000000"/>
          <w:sz w:val="24"/>
          <w:szCs w:val="24"/>
        </w:rPr>
        <w:t xml:space="preserve">Заинтересовани кандидати уз пријаву </w:t>
      </w:r>
      <w:r>
        <w:rPr>
          <w:rFonts w:ascii="Times New Roman" w:hAnsi="Times New Roman"/>
          <w:color w:val="000000"/>
          <w:sz w:val="24"/>
          <w:szCs w:val="24"/>
        </w:rPr>
        <w:t>на оглас подносе фотокопије (неоверене) следећих докумената:</w:t>
      </w: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дипломе </w:t>
      </w:r>
      <w:r>
        <w:rPr>
          <w:rFonts w:ascii="Times New Roman" w:hAnsi="Times New Roman"/>
          <w:sz w:val="24"/>
          <w:szCs w:val="24"/>
          <w:lang w:val="sr-Cyrl-CS"/>
        </w:rPr>
        <w:t>о завршеној средњој школи</w:t>
      </w:r>
      <w:r w:rsidRPr="0020483E">
        <w:rPr>
          <w:rFonts w:ascii="Times New Roman" w:hAnsi="Times New Roman"/>
          <w:sz w:val="24"/>
          <w:szCs w:val="24"/>
          <w:lang w:val="sr-Cyrl-CS"/>
        </w:rPr>
        <w:t>;</w:t>
      </w:r>
    </w:p>
    <w:p w:rsidR="00A17291" w:rsidRPr="00ED1EAC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1EAC">
        <w:rPr>
          <w:rFonts w:ascii="Times New Roman" w:hAnsi="Times New Roman" w:cs="Times New Roman"/>
          <w:sz w:val="24"/>
          <w:szCs w:val="24"/>
          <w:lang w:val="fr-FR"/>
        </w:rPr>
        <w:t>извода</w:t>
      </w:r>
      <w:proofErr w:type="gramEnd"/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 из матичне књиге рођених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291" w:rsidRPr="00ED1EAC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>- уверења о држављанству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291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- фотокопију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/очитану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личн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карт</w:t>
      </w:r>
      <w:r>
        <w:rPr>
          <w:rFonts w:ascii="Times New Roman" w:hAnsi="Times New Roman" w:cs="Times New Roman"/>
          <w:sz w:val="24"/>
          <w:szCs w:val="24"/>
          <w:lang w:val="sr-Cyrl-CS"/>
        </w:rPr>
        <w:t>у;</w:t>
      </w:r>
    </w:p>
    <w:p w:rsidR="00A17291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-потпуну личну и радну биографију са адресом и контакт телефоном.</w:t>
      </w:r>
    </w:p>
    <w:p w:rsidR="00A17291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За наведено радно место предвиђен је пробни рад у трајању од 3 месеца.</w:t>
      </w:r>
    </w:p>
    <w:p w:rsidR="00A17291" w:rsidRPr="00396143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291" w:rsidRPr="00ED1EAC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Кандидат који буде изабран, пре закључивања уговора о раду, дужан је да достави доказ о здравственој способности за рад- лекарско уверење.</w:t>
      </w: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17291" w:rsidRPr="00396143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7291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Рок за подноше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е пријав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је 8 дана од дана објављива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а огласа 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ED1EAC">
        <w:rPr>
          <w:rFonts w:ascii="Times New Roman" w:hAnsi="Times New Roman" w:cs="Times New Roman"/>
          <w:b/>
          <w:sz w:val="24"/>
          <w:szCs w:val="24"/>
        </w:rPr>
        <w:t>w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еб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сајту Националне 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службе за запошљава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е.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се подносе на адресу: Специјална болница за психијатријске болести ''Гор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Топоница'', 18202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 или непосредно у канцеларији за пријем поште Болнице.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A17291" w:rsidRPr="00ED1EAC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291" w:rsidRPr="00967822" w:rsidRDefault="00A17291" w:rsidP="00A17291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Оглас се објављује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Министарства здравља РС као и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и огласној табли Болнице.</w:t>
      </w:r>
    </w:p>
    <w:p w:rsidR="00A17291" w:rsidRPr="00396143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7291" w:rsidRPr="00ED1EAC" w:rsidRDefault="00A17291" w:rsidP="00A1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које буду поднете мимо означеног рока и без потпуне документације неће се узимати у разматра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е.</w:t>
      </w:r>
    </w:p>
    <w:p w:rsidR="00A17291" w:rsidRDefault="00A17291" w:rsidP="00A1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91" w:rsidRPr="00ED1EAC" w:rsidRDefault="00A17291" w:rsidP="00A17291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В.Д. ДИРЕКТОРА СПЕЦИЈАЛНЕ  БОЛНИЦЕ</w:t>
      </w:r>
    </w:p>
    <w:p w:rsidR="00A17291" w:rsidRPr="00ED1EAC" w:rsidRDefault="00A17291" w:rsidP="00A172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7291" w:rsidRPr="00ED1EAC" w:rsidRDefault="00A17291" w:rsidP="00A172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Др Милан Станојковић</w:t>
      </w:r>
    </w:p>
    <w:p w:rsidR="00000000" w:rsidRDefault="00A17291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17291"/>
    <w:rsid w:val="00A1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7291"/>
    <w:pPr>
      <w:spacing w:after="120" w:line="240" w:lineRule="auto"/>
    </w:pPr>
    <w:rPr>
      <w:rFonts w:ascii="Times Roman YU" w:eastAsia="Times New Roman" w:hAnsi="Times Roman YU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17291"/>
    <w:rPr>
      <w:rFonts w:ascii="Times Roman YU" w:eastAsia="Times New Roman" w:hAnsi="Times Roman YU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2020-05-07T09:46:00Z</dcterms:created>
  <dcterms:modified xsi:type="dcterms:W3CDTF">2020-05-07T09:46:00Z</dcterms:modified>
</cp:coreProperties>
</file>